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2F" w:rsidRDefault="00FF5B2F" w:rsidP="00FF5B2F">
      <w:pPr>
        <w:tabs>
          <w:tab w:val="left" w:pos="1350"/>
        </w:tabs>
        <w:ind w:left="360"/>
        <w:jc w:val="center"/>
        <w:rPr>
          <w:rFonts w:ascii="IranNastaliq" w:hAnsi="IranNastaliq" w:cs="B Titr"/>
          <w:sz w:val="36"/>
          <w:szCs w:val="36"/>
          <w:rtl/>
        </w:rPr>
      </w:pPr>
      <w:r w:rsidRPr="005D0131">
        <w:rPr>
          <w:rFonts w:ascii="IranNastaliq" w:hAnsi="IranNastaliq" w:cs="B Titr" w:hint="cs"/>
          <w:sz w:val="36"/>
          <w:szCs w:val="36"/>
          <w:rtl/>
        </w:rPr>
        <w:t xml:space="preserve">آشنایی با انواع مواد منفجره مورد استفاده در معادن </w:t>
      </w:r>
    </w:p>
    <w:p w:rsidR="00FF5B2F" w:rsidRDefault="00FF5B2F" w:rsidP="00FF5B2F">
      <w:pPr>
        <w:tabs>
          <w:tab w:val="left" w:pos="1350"/>
        </w:tabs>
        <w:ind w:left="360"/>
        <w:jc w:val="center"/>
        <w:rPr>
          <w:rFonts w:ascii="IranNastaliq" w:hAnsi="IranNastaliq" w:cs="B Titr"/>
          <w:sz w:val="36"/>
          <w:szCs w:val="36"/>
          <w:rtl/>
        </w:rPr>
      </w:pPr>
      <w:r>
        <w:rPr>
          <w:rFonts w:ascii="IranNastaliq" w:hAnsi="IranNastaliq" w:cs="B Titr" w:hint="cs"/>
          <w:sz w:val="36"/>
          <w:szCs w:val="36"/>
          <w:rtl/>
        </w:rPr>
        <w:t>(بخش هشتم)</w:t>
      </w:r>
    </w:p>
    <w:p w:rsidR="00FF5B2F" w:rsidRDefault="00FF5B2F" w:rsidP="00FF5B2F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بخش هفتم سلسله مطالب آموزشي شناخت مواد ناريه توضيحاتي در خصوص خواص مواد ناريه (3 خاصيت) ارائه شد كه در ادامه به چند مورد ديگر اشاره مي شود.</w:t>
      </w:r>
    </w:p>
    <w:p w:rsidR="00FF5B2F" w:rsidRDefault="00FF5B2F" w:rsidP="00FF5B2F">
      <w:pPr>
        <w:jc w:val="both"/>
        <w:rPr>
          <w:rFonts w:cs="B Lotus"/>
          <w:sz w:val="28"/>
          <w:szCs w:val="28"/>
          <w:rtl/>
        </w:rPr>
      </w:pPr>
      <w:r w:rsidRPr="00D325AD">
        <w:rPr>
          <w:rFonts w:cs="B Lotus" w:hint="cs"/>
          <w:sz w:val="28"/>
          <w:szCs w:val="28"/>
          <w:rtl/>
        </w:rPr>
        <w:t xml:space="preserve">از شما خواننده محترم خواهشمندم با ارسال نظرات و مقالات خود به آدرس </w:t>
      </w:r>
      <w:hyperlink r:id="rId6" w:history="1">
        <w:r w:rsidRPr="00D325AD">
          <w:rPr>
            <w:sz w:val="28"/>
            <w:szCs w:val="28"/>
          </w:rPr>
          <w:t>imh_mousavi@yahoo.com</w:t>
        </w:r>
      </w:hyperlink>
      <w:r w:rsidRPr="00D325AD">
        <w:rPr>
          <w:rFonts w:cs="B Lotus" w:hint="c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 </w:t>
      </w:r>
      <w:r w:rsidRPr="00D325AD">
        <w:rPr>
          <w:rFonts w:cs="B Lotus" w:hint="cs"/>
          <w:sz w:val="28"/>
          <w:szCs w:val="28"/>
          <w:rtl/>
        </w:rPr>
        <w:t>ما را در تهيه و تكميل اين قبيل مطالب ياري نمائيد.</w:t>
      </w:r>
    </w:p>
    <w:p w:rsidR="00FF5B2F" w:rsidRDefault="00FF5B2F" w:rsidP="00FF5B2F">
      <w:pPr>
        <w:jc w:val="both"/>
        <w:rPr>
          <w:rFonts w:cs="B Lotus"/>
          <w:sz w:val="28"/>
          <w:szCs w:val="28"/>
          <w:rtl/>
        </w:rPr>
      </w:pPr>
    </w:p>
    <w:p w:rsidR="00FF5B2F" w:rsidRPr="00BD2430" w:rsidRDefault="00FF5B2F" w:rsidP="00FF5B2F">
      <w:pPr>
        <w:ind w:left="5760" w:firstLine="72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</w:t>
      </w:r>
      <w:r w:rsidRPr="00BD2430">
        <w:rPr>
          <w:rFonts w:cs="B Titr" w:hint="cs"/>
          <w:rtl/>
        </w:rPr>
        <w:t>سيد مصطفي صانعي الموسوي</w:t>
      </w:r>
    </w:p>
    <w:p w:rsidR="00FF5B2F" w:rsidRPr="00BD2430" w:rsidRDefault="00FF5B2F" w:rsidP="00FF5B2F">
      <w:pPr>
        <w:jc w:val="right"/>
        <w:rPr>
          <w:rFonts w:cs="B Titr"/>
          <w:rtl/>
        </w:rPr>
      </w:pPr>
      <w:r w:rsidRPr="00BD2430">
        <w:rPr>
          <w:rFonts w:cs="B Titr" w:hint="cs"/>
          <w:rtl/>
        </w:rPr>
        <w:t>(كارشناس دفتر مركزي حراست)</w:t>
      </w:r>
    </w:p>
    <w:p w:rsidR="00FF5B2F" w:rsidRDefault="00FF5B2F" w:rsidP="00FF5B2F">
      <w:pPr>
        <w:tabs>
          <w:tab w:val="left" w:pos="1350"/>
        </w:tabs>
        <w:jc w:val="both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8.25pt;margin-top:11.65pt;width:325.5pt;height:0;z-index:251661312" o:connectortype="straight" strokeweight="3pt">
            <v:stroke dashstyle="1 1"/>
            <w10:wrap anchorx="page"/>
          </v:shape>
        </w:pict>
      </w:r>
    </w:p>
    <w:p w:rsidR="00FF5B2F" w:rsidRPr="004D342E" w:rsidRDefault="00FF5B2F" w:rsidP="00FF5B2F">
      <w:pPr>
        <w:tabs>
          <w:tab w:val="left" w:pos="1350"/>
        </w:tabs>
        <w:jc w:val="both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958215</wp:posOffset>
            </wp:positionV>
            <wp:extent cx="4286250" cy="3829050"/>
            <wp:effectExtent l="19050" t="0" r="0" b="0"/>
            <wp:wrapTight wrapText="bothSides">
              <wp:wrapPolygon edited="0">
                <wp:start x="-96" y="0"/>
                <wp:lineTo x="-96" y="21493"/>
                <wp:lineTo x="21600" y="21493"/>
                <wp:lineTo x="21600" y="0"/>
                <wp:lineTo x="-96" y="0"/>
              </wp:wrapPolygon>
            </wp:wrapTight>
            <wp:docPr id="1" name="Picture 1" descr="C:\Documents and Settings\mosavi\Desktop\ناريه\خوا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savi\Desktop\ناريه\خوا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342E">
        <w:rPr>
          <w:rFonts w:ascii="IranNastaliq" w:hAnsi="IranNastaliq" w:cs="B Lotus" w:hint="cs"/>
          <w:sz w:val="28"/>
          <w:szCs w:val="28"/>
          <w:rtl/>
        </w:rPr>
        <w:t>بطور كلي براي مواد ناريه مورد استفاده 11 خاصيت ويژه در نظر گرفته شده است. اين خواص كه به شرح ذيل مي باشند در جهت حفظ و نگه داري بهتر و استفاده ايمن تر از مواد ناريه ذكر شده و لازم است در هنگام كار به اين نكات توجه شود.</w:t>
      </w:r>
    </w:p>
    <w:p w:rsidR="00FF5B2F" w:rsidRDefault="00FF5B2F" w:rsidP="00FF5B2F"/>
    <w:p w:rsidR="00FF5B2F" w:rsidRPr="00E73867" w:rsidRDefault="00FF5B2F" w:rsidP="00FF5B2F"/>
    <w:p w:rsidR="00FF5B2F" w:rsidRPr="00E73867" w:rsidRDefault="00FF5B2F" w:rsidP="00FF5B2F"/>
    <w:p w:rsidR="00FF5B2F" w:rsidRPr="00E73867" w:rsidRDefault="00FF5B2F" w:rsidP="00FF5B2F"/>
    <w:p w:rsidR="00FF5B2F" w:rsidRPr="00E73867" w:rsidRDefault="00FF5B2F" w:rsidP="00FF5B2F"/>
    <w:p w:rsidR="00FF5B2F" w:rsidRPr="00E73867" w:rsidRDefault="00FF5B2F" w:rsidP="00FF5B2F"/>
    <w:p w:rsidR="00FF5B2F" w:rsidRPr="00E73867" w:rsidRDefault="00FF5B2F" w:rsidP="00FF5B2F"/>
    <w:p w:rsidR="00FA2DC5" w:rsidRDefault="00FA2DC5" w:rsidP="00191A29">
      <w:pPr>
        <w:jc w:val="both"/>
      </w:pPr>
    </w:p>
    <w:p w:rsidR="00191A29" w:rsidRPr="00FA2DC5" w:rsidRDefault="00191A29" w:rsidP="00191A29">
      <w:pPr>
        <w:jc w:val="both"/>
        <w:rPr>
          <w:rFonts w:ascii="IranNastaliq" w:hAnsi="IranNastaliq" w:cs="B Titr" w:hint="cs"/>
          <w:sz w:val="28"/>
          <w:szCs w:val="28"/>
          <w:rtl/>
        </w:rPr>
      </w:pPr>
      <w:r w:rsidRPr="00FA2DC5">
        <w:rPr>
          <w:rFonts w:ascii="IranNastaliq" w:hAnsi="IranNastaliq" w:cs="B Titr" w:hint="cs"/>
          <w:sz w:val="28"/>
          <w:szCs w:val="28"/>
          <w:rtl/>
        </w:rPr>
        <w:lastRenderedPageBreak/>
        <w:t>4: آتش گیری =</w:t>
      </w:r>
    </w:p>
    <w:p w:rsidR="00F3440C" w:rsidRDefault="00191A29" w:rsidP="00191A29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 xml:space="preserve">بعضی از مواد ناریه حتی با یک جرقه منفجر می شوند و تولید حرارت و گاز می نمایند که به این خصلت آتش گیری ماده منفجره گفته می شود. </w:t>
      </w:r>
    </w:p>
    <w:p w:rsidR="00191A29" w:rsidRDefault="00191A29" w:rsidP="00191A29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>مهمترین دلیل عدم استفاده از اکسیژن مایع (لاکس</w:t>
      </w:r>
      <w:r w:rsidR="00535CE6">
        <w:rPr>
          <w:rFonts w:ascii="IranNastaliq" w:hAnsi="IranNastaliq" w:cs="B Lotus" w:hint="cs"/>
          <w:sz w:val="28"/>
          <w:szCs w:val="28"/>
          <w:rtl/>
        </w:rPr>
        <w:t xml:space="preserve"> - </w:t>
      </w:r>
      <w:r w:rsidR="00535CE6" w:rsidRPr="00535CE6">
        <w:rPr>
          <w:rFonts w:asciiTheme="majorBidi" w:hAnsiTheme="majorBidi" w:cstheme="majorBidi"/>
          <w:b/>
          <w:bCs/>
          <w:sz w:val="28"/>
          <w:szCs w:val="28"/>
        </w:rPr>
        <w:t>Lox</w:t>
      </w:r>
      <w:r>
        <w:rPr>
          <w:rFonts w:ascii="IranNastaliq" w:hAnsi="IranNastaliq" w:cs="B Lotus" w:hint="cs"/>
          <w:sz w:val="28"/>
          <w:szCs w:val="28"/>
          <w:rtl/>
        </w:rPr>
        <w:t>) خصلت بالای آتشگیری آن است.</w:t>
      </w:r>
    </w:p>
    <w:p w:rsidR="00191A29" w:rsidRDefault="00535CE6" w:rsidP="00535CE6">
      <w:pPr>
        <w:jc w:val="both"/>
        <w:rPr>
          <w:rFonts w:ascii="IranNastaliq" w:hAnsi="IranNastaliq" w:cs="B Lotus" w:hint="cs"/>
          <w:sz w:val="28"/>
          <w:szCs w:val="28"/>
          <w:rtl/>
        </w:rPr>
      </w:pPr>
      <w:r w:rsidRPr="00535CE6">
        <w:rPr>
          <w:rFonts w:ascii="IranNastaliq" w:hAnsi="IranNastaliq" w:cs="B Lotus" w:hint="cs"/>
          <w:sz w:val="28"/>
          <w:szCs w:val="28"/>
          <w:rtl/>
        </w:rPr>
        <w:t>به دليل احتمال آتش گيري ماده ناريه با كوچكترين تحريك ،</w:t>
      </w:r>
      <w:r w:rsidR="00191A29">
        <w:rPr>
          <w:rFonts w:ascii="IranNastaliq" w:hAnsi="IranNastaliq" w:cs="B Lotus" w:hint="cs"/>
          <w:sz w:val="28"/>
          <w:szCs w:val="28"/>
          <w:rtl/>
        </w:rPr>
        <w:t xml:space="preserve"> خرج گذاری مواد ناریه</w:t>
      </w:r>
      <w:r>
        <w:rPr>
          <w:rFonts w:ascii="IranNastaliq" w:hAnsi="IranNastaliq" w:cs="B Lotus" w:hint="cs"/>
          <w:sz w:val="28"/>
          <w:szCs w:val="28"/>
          <w:rtl/>
        </w:rPr>
        <w:t xml:space="preserve"> در هنگام صاعقه اکیدا ممنوع بوده و حتي </w:t>
      </w:r>
      <w:r w:rsidR="00191A29">
        <w:rPr>
          <w:rFonts w:ascii="IranNastaliq" w:hAnsi="IranNastaliq" w:cs="B Lotus" w:hint="cs"/>
          <w:sz w:val="28"/>
          <w:szCs w:val="28"/>
          <w:rtl/>
        </w:rPr>
        <w:t>انباردار حق ندارد داخل انبار اجازه باز شدن جعبه مواد ناریه را دهد. بلکه باید</w:t>
      </w:r>
      <w:r w:rsidR="009466E0">
        <w:rPr>
          <w:rFonts w:ascii="IranNastaliq" w:hAnsi="IranNastaliq" w:cs="B Lotus" w:hint="cs"/>
          <w:sz w:val="28"/>
          <w:szCs w:val="28"/>
          <w:rtl/>
        </w:rPr>
        <w:t xml:space="preserve"> جعبه يا كارتن حاوي ماده منفجره</w:t>
      </w:r>
      <w:r w:rsidR="00191A29">
        <w:rPr>
          <w:rFonts w:ascii="IranNastaliq" w:hAnsi="IranNastaliq" w:cs="B Lotus" w:hint="cs"/>
          <w:sz w:val="28"/>
          <w:szCs w:val="28"/>
          <w:rtl/>
        </w:rPr>
        <w:t xml:space="preserve"> به بیرون برده شده و الباقی به داخل انبار عودت داده شود.</w:t>
      </w:r>
      <w:r>
        <w:rPr>
          <w:rFonts w:ascii="IranNastaliq" w:hAnsi="IranNastaliq" w:cs="B Lotus" w:hint="cs"/>
          <w:sz w:val="28"/>
          <w:szCs w:val="28"/>
          <w:rtl/>
        </w:rPr>
        <w:t xml:space="preserve"> رعايت اين موارد تا حد بسيار زيادي ايمني انبار را حفظ خواهد نمود.</w:t>
      </w:r>
    </w:p>
    <w:p w:rsidR="00FA2DC5" w:rsidRDefault="00FA2DC5" w:rsidP="00535CE6">
      <w:pPr>
        <w:jc w:val="both"/>
        <w:rPr>
          <w:rFonts w:ascii="IranNastaliq" w:hAnsi="IranNastaliq" w:cs="B Lotus"/>
          <w:sz w:val="28"/>
          <w:szCs w:val="28"/>
        </w:rPr>
      </w:pPr>
    </w:p>
    <w:p w:rsidR="00191A29" w:rsidRPr="00FA2DC5" w:rsidRDefault="00191A29" w:rsidP="00191A29">
      <w:pPr>
        <w:jc w:val="both"/>
        <w:rPr>
          <w:rFonts w:ascii="IranNastaliq" w:hAnsi="IranNastaliq" w:cs="B Titr" w:hint="cs"/>
          <w:sz w:val="28"/>
          <w:szCs w:val="28"/>
          <w:rtl/>
        </w:rPr>
      </w:pPr>
      <w:r w:rsidRPr="00FA2DC5">
        <w:rPr>
          <w:rFonts w:ascii="IranNastaliq" w:hAnsi="IranNastaliq" w:cs="B Titr" w:hint="cs"/>
          <w:sz w:val="28"/>
          <w:szCs w:val="28"/>
          <w:rtl/>
        </w:rPr>
        <w:t>5: فراریت =</w:t>
      </w:r>
    </w:p>
    <w:p w:rsidR="00191A29" w:rsidRDefault="00191A29" w:rsidP="00191A29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>به آزاد شدن بعضی از گازها از ماده ناریه قبل از خرج گذاری و انفجار فراریت گویند. این خصلت در انبارهایی که مدت زیادی در آنها بسته بوده است اهمیت بیشتری دارد.</w:t>
      </w:r>
    </w:p>
    <w:p w:rsidR="00191A29" w:rsidRDefault="00C6285B" w:rsidP="00A70E21">
      <w:pPr>
        <w:jc w:val="both"/>
        <w:rPr>
          <w:rFonts w:ascii="IranNastaliq" w:hAnsi="IranNastaliq" w:cs="B Lotus" w:hint="cs"/>
          <w:sz w:val="28"/>
          <w:szCs w:val="28"/>
          <w:rtl/>
        </w:rPr>
      </w:pPr>
      <w:r w:rsidRPr="00C6285B">
        <w:rPr>
          <w:rFonts w:ascii="IranNastaliq" w:hAnsi="IranNastaliq" w:cs="B Lotus" w:hint="cs"/>
          <w:sz w:val="28"/>
          <w:szCs w:val="28"/>
          <w:rtl/>
        </w:rPr>
        <w:t>به دليل اين خاصيت و متصاعد شدن گازهاي سمي و تجمع آن در انيار (حتي انبارك هايي كه سيستم تهويه بسيار مناسبي دارند)</w:t>
      </w:r>
      <w:r w:rsidR="00191A29">
        <w:rPr>
          <w:rFonts w:ascii="IranNastaliq" w:hAnsi="IranNastaliq" w:cs="B Lotus" w:hint="cs"/>
          <w:sz w:val="28"/>
          <w:szCs w:val="28"/>
          <w:rtl/>
        </w:rPr>
        <w:t xml:space="preserve"> در</w:t>
      </w:r>
      <w:r>
        <w:rPr>
          <w:rFonts w:ascii="IranNastaliq" w:hAnsi="IranNastaliq" w:cs="B Lotus" w:hint="cs"/>
          <w:sz w:val="28"/>
          <w:szCs w:val="28"/>
          <w:rtl/>
        </w:rPr>
        <w:t xml:space="preserve"> هنگام باز شدن درب انبار ، انبار</w:t>
      </w:r>
      <w:r w:rsidR="00191A29">
        <w:rPr>
          <w:rFonts w:ascii="IranNastaliq" w:hAnsi="IranNastaliq" w:cs="B Lotus" w:hint="cs"/>
          <w:sz w:val="28"/>
          <w:szCs w:val="28"/>
          <w:rtl/>
        </w:rPr>
        <w:t>دار باید بعد از 5 دقیقه بعد</w:t>
      </w:r>
      <w:r w:rsidR="00A70E21">
        <w:rPr>
          <w:rFonts w:ascii="IranNastaliq" w:hAnsi="IranNastaliq" w:cs="B Lotus" w:hint="cs"/>
          <w:sz w:val="28"/>
          <w:szCs w:val="28"/>
          <w:rtl/>
        </w:rPr>
        <w:t xml:space="preserve"> از باز شدن در ، وارد انبار شود.</w:t>
      </w:r>
    </w:p>
    <w:p w:rsidR="00FA2DC5" w:rsidRDefault="00FA2DC5" w:rsidP="00A70E21">
      <w:pPr>
        <w:jc w:val="both"/>
        <w:rPr>
          <w:rFonts w:ascii="IranNastaliq" w:hAnsi="IranNastaliq" w:cs="B Lotus" w:hint="cs"/>
          <w:sz w:val="28"/>
          <w:szCs w:val="28"/>
          <w:rtl/>
        </w:rPr>
      </w:pPr>
    </w:p>
    <w:p w:rsidR="00191A29" w:rsidRPr="00FA2DC5" w:rsidRDefault="00191A29" w:rsidP="00191A29">
      <w:pPr>
        <w:jc w:val="both"/>
        <w:rPr>
          <w:rFonts w:ascii="IranNastaliq" w:hAnsi="IranNastaliq" w:cs="B Titr" w:hint="cs"/>
          <w:sz w:val="28"/>
          <w:szCs w:val="28"/>
          <w:rtl/>
        </w:rPr>
      </w:pPr>
      <w:r w:rsidRPr="00FA2DC5">
        <w:rPr>
          <w:rFonts w:ascii="IranNastaliq" w:hAnsi="IranNastaliq" w:cs="B Titr" w:hint="cs"/>
          <w:sz w:val="28"/>
          <w:szCs w:val="28"/>
          <w:rtl/>
        </w:rPr>
        <w:t>6: سمیت =</w:t>
      </w:r>
    </w:p>
    <w:p w:rsidR="00191A29" w:rsidRDefault="00191A29" w:rsidP="00191A29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 xml:space="preserve">تماس با بعضی از مواد منفجره مانند دینامیت ها ، به علت وجود نیترو گلیسیرین در آن ، باعث ایجاد سردرد و حالت تهوع می شود. همچنین گرد و غبار حاصل از نیتروگلیسیرین ممکن است منجر به فاجعه شود. بعد از انفجار ، گازهای سمی و مضر مانند منواکسید کربن </w:t>
      </w:r>
      <w:r w:rsidRPr="00C6285B">
        <w:rPr>
          <w:rFonts w:asciiTheme="majorBidi" w:hAnsiTheme="majorBidi" w:cstheme="majorBidi"/>
          <w:sz w:val="28"/>
          <w:szCs w:val="28"/>
        </w:rPr>
        <w:t>co</w:t>
      </w:r>
      <w:r>
        <w:rPr>
          <w:rFonts w:ascii="IranNastaliq" w:hAnsi="IranNastaliq" w:cs="B Lotus" w:hint="cs"/>
          <w:sz w:val="28"/>
          <w:szCs w:val="28"/>
          <w:rtl/>
        </w:rPr>
        <w:t xml:space="preserve"> ، دی اکسید کربن </w:t>
      </w:r>
      <w:r w:rsidRPr="00C6285B">
        <w:rPr>
          <w:rFonts w:asciiTheme="majorBidi" w:hAnsiTheme="majorBidi" w:cstheme="majorBidi"/>
          <w:sz w:val="28"/>
          <w:szCs w:val="28"/>
        </w:rPr>
        <w:t>co2</w:t>
      </w:r>
      <w:r w:rsidRPr="003220C7">
        <w:rPr>
          <w:rFonts w:ascii="IranNastaliq" w:hAnsi="IranNastaliq" w:cs="B Lotus" w:hint="cs"/>
          <w:rtl/>
        </w:rPr>
        <w:t xml:space="preserve"> </w:t>
      </w:r>
      <w:r>
        <w:rPr>
          <w:rFonts w:ascii="IranNastaliq" w:hAnsi="IranNastaliq" w:cs="B Lotus" w:hint="cs"/>
          <w:rtl/>
        </w:rPr>
        <w:t xml:space="preserve">، . </w:t>
      </w:r>
      <w:r w:rsidRPr="003220C7">
        <w:rPr>
          <w:rFonts w:ascii="IranNastaliq" w:hAnsi="IranNastaliq" w:cs="B Lotus" w:hint="cs"/>
          <w:sz w:val="28"/>
          <w:szCs w:val="28"/>
          <w:rtl/>
        </w:rPr>
        <w:t>گاز سولفو</w:t>
      </w:r>
      <w:r>
        <w:rPr>
          <w:rFonts w:ascii="IranNastaliq" w:hAnsi="IranNastaliq" w:cs="B Lotus" w:hint="cs"/>
          <w:sz w:val="28"/>
          <w:szCs w:val="28"/>
          <w:rtl/>
        </w:rPr>
        <w:t xml:space="preserve">ر </w:t>
      </w:r>
      <w:r w:rsidRPr="00C6285B">
        <w:rPr>
          <w:rFonts w:asciiTheme="majorBidi" w:hAnsiTheme="majorBidi" w:cstheme="majorBidi"/>
          <w:sz w:val="28"/>
          <w:szCs w:val="28"/>
        </w:rPr>
        <w:t>sh2</w:t>
      </w:r>
      <w:r>
        <w:rPr>
          <w:rFonts w:ascii="IranNastaliq" w:hAnsi="IranNastaliq" w:cs="B Lotus" w:hint="cs"/>
          <w:rtl/>
        </w:rPr>
        <w:t xml:space="preserve"> </w:t>
      </w:r>
      <w:r w:rsidRPr="003220C7">
        <w:rPr>
          <w:rFonts w:ascii="IranNastaliq" w:hAnsi="IranNastaliq" w:cs="B Lotus" w:hint="cs"/>
          <w:sz w:val="28"/>
          <w:szCs w:val="28"/>
          <w:rtl/>
        </w:rPr>
        <w:t>ایجاد می شود.</w:t>
      </w:r>
    </w:p>
    <w:p w:rsidR="00191A29" w:rsidRDefault="00191A29" w:rsidP="00191A29">
      <w:pPr>
        <w:jc w:val="both"/>
        <w:rPr>
          <w:rFonts w:ascii="IranNastaliq" w:hAnsi="IranNastaliq" w:cs="B Lotus" w:hint="cs"/>
          <w:sz w:val="28"/>
          <w:szCs w:val="28"/>
          <w:rtl/>
        </w:rPr>
      </w:pPr>
      <w:r w:rsidRPr="00A262E4">
        <w:rPr>
          <w:rFonts w:ascii="IranNastaliq" w:hAnsi="IranNastaliq" w:cs="B Titr" w:hint="cs"/>
          <w:sz w:val="20"/>
          <w:szCs w:val="20"/>
          <w:rtl/>
        </w:rPr>
        <w:lastRenderedPageBreak/>
        <w:t>نکته:</w:t>
      </w:r>
      <w:r>
        <w:rPr>
          <w:rFonts w:ascii="IranNastaliq" w:hAnsi="IranNastaliq" w:cs="B Lotus" w:hint="cs"/>
          <w:sz w:val="28"/>
          <w:szCs w:val="28"/>
          <w:rtl/>
        </w:rPr>
        <w:t xml:space="preserve"> در تونل ها و معادن زیر زمینی باید از ماده ناریه استفاده شود که گازهای سمی</w:t>
      </w:r>
      <w:r w:rsidR="00C6285B">
        <w:rPr>
          <w:rFonts w:ascii="IranNastaliq" w:hAnsi="IranNastaliq" w:cs="B Lotus" w:hint="cs"/>
          <w:sz w:val="28"/>
          <w:szCs w:val="28"/>
          <w:rtl/>
        </w:rPr>
        <w:t xml:space="preserve"> مانند</w:t>
      </w:r>
      <w:r>
        <w:rPr>
          <w:rFonts w:ascii="IranNastaliq" w:hAnsi="IranNastaliq" w:cs="B Lotus" w:hint="cs"/>
          <w:sz w:val="28"/>
          <w:szCs w:val="28"/>
          <w:rtl/>
        </w:rPr>
        <w:t xml:space="preserve"> منواکسید کربن و گاز سولفور کمتری تولید کند.گازهای نیتروژن مانند: منواکسید نیتروژن </w:t>
      </w:r>
      <w:r w:rsidRPr="00D65EC2">
        <w:rPr>
          <w:rFonts w:asciiTheme="majorBidi" w:hAnsiTheme="majorBidi" w:cstheme="majorBidi"/>
          <w:sz w:val="28"/>
          <w:szCs w:val="28"/>
        </w:rPr>
        <w:t>NO</w:t>
      </w:r>
      <w:r>
        <w:rPr>
          <w:rFonts w:ascii="IranNastaliq" w:hAnsi="IranNastaliq" w:cs="B Lotus" w:hint="cs"/>
          <w:sz w:val="28"/>
          <w:szCs w:val="28"/>
          <w:rtl/>
        </w:rPr>
        <w:t xml:space="preserve"> و دی اکسید نیتروژن </w:t>
      </w:r>
      <w:r w:rsidRPr="00D65EC2">
        <w:rPr>
          <w:rFonts w:asciiTheme="majorBidi" w:hAnsiTheme="majorBidi" w:cstheme="majorBidi"/>
          <w:sz w:val="28"/>
          <w:szCs w:val="28"/>
        </w:rPr>
        <w:t>NO2</w:t>
      </w:r>
      <w:r>
        <w:rPr>
          <w:rFonts w:ascii="IranNastaliq" w:hAnsi="IranNastaliq" w:cs="B Lotus" w:hint="cs"/>
          <w:sz w:val="28"/>
          <w:szCs w:val="28"/>
          <w:rtl/>
        </w:rPr>
        <w:t xml:space="preserve"> نیز مضر است.</w:t>
      </w:r>
    </w:p>
    <w:p w:rsidR="00FA2DC5" w:rsidRDefault="00FA2DC5" w:rsidP="00191A29">
      <w:pPr>
        <w:jc w:val="both"/>
        <w:rPr>
          <w:rFonts w:ascii="IranNastaliq" w:hAnsi="IranNastaliq" w:cs="B Lotus" w:hint="cs"/>
          <w:sz w:val="28"/>
          <w:szCs w:val="28"/>
          <w:rtl/>
        </w:rPr>
      </w:pPr>
    </w:p>
    <w:p w:rsidR="00191A29" w:rsidRPr="00FA2DC5" w:rsidRDefault="00191A29" w:rsidP="00191A29">
      <w:pPr>
        <w:jc w:val="both"/>
        <w:rPr>
          <w:rFonts w:ascii="IranNastaliq" w:hAnsi="IranNastaliq" w:cs="B Titr" w:hint="cs"/>
          <w:sz w:val="28"/>
          <w:szCs w:val="28"/>
          <w:rtl/>
        </w:rPr>
      </w:pPr>
      <w:r w:rsidRPr="00FA2DC5">
        <w:rPr>
          <w:rFonts w:ascii="IranNastaliq" w:hAnsi="IranNastaliq" w:cs="B Titr" w:hint="cs"/>
          <w:sz w:val="28"/>
          <w:szCs w:val="28"/>
          <w:rtl/>
        </w:rPr>
        <w:t xml:space="preserve">7: </w:t>
      </w:r>
      <w:r w:rsidR="00FA2DC5">
        <w:rPr>
          <w:rFonts w:ascii="IranNastaliq" w:hAnsi="IranNastaliq" w:cs="B Titr" w:hint="cs"/>
          <w:sz w:val="28"/>
          <w:szCs w:val="28"/>
          <w:rtl/>
        </w:rPr>
        <w:t xml:space="preserve"> </w:t>
      </w:r>
      <w:r w:rsidRPr="00FA2DC5">
        <w:rPr>
          <w:rFonts w:ascii="IranNastaliq" w:hAnsi="IranNastaliq" w:cs="B Titr" w:hint="cs"/>
          <w:sz w:val="28"/>
          <w:szCs w:val="28"/>
          <w:rtl/>
        </w:rPr>
        <w:t>تعادل اکسیژنی =</w:t>
      </w:r>
    </w:p>
    <w:p w:rsidR="00191A29" w:rsidRDefault="00191A29" w:rsidP="007D43D6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 xml:space="preserve">در هنگام انفجار ، ماده ناریه بایستی طوری تجزیه شود که تعادل اکسیژنی صفر گردد.یعنی مقدار آن نه زیاد و نه کم باشد و تعادل اکسیژنی برقرار باشد. اگر زیاد باشد تولید گاز دی اکسید کربن نموده و اگر کم باشد گاز ازت تولید </w:t>
      </w:r>
      <w:r w:rsidR="007D43D6">
        <w:rPr>
          <w:rFonts w:ascii="IranNastaliq" w:hAnsi="IranNastaliq" w:cs="B Lotus" w:hint="cs"/>
          <w:sz w:val="28"/>
          <w:szCs w:val="28"/>
          <w:rtl/>
        </w:rPr>
        <w:t>مي شود كه هر دو اين گازها سمي بوده و خطراتي را در پي دارد.</w:t>
      </w:r>
    </w:p>
    <w:p w:rsidR="00FA2DC5" w:rsidRDefault="00FA2DC5" w:rsidP="007D43D6">
      <w:pPr>
        <w:jc w:val="both"/>
        <w:rPr>
          <w:rFonts w:ascii="IranNastaliq" w:hAnsi="IranNastaliq" w:cs="B Lotus" w:hint="cs"/>
          <w:sz w:val="28"/>
          <w:szCs w:val="28"/>
          <w:rtl/>
        </w:rPr>
      </w:pPr>
    </w:p>
    <w:p w:rsidR="00191A29" w:rsidRPr="00FA2DC5" w:rsidRDefault="00AC2518" w:rsidP="00191A29">
      <w:pPr>
        <w:jc w:val="both"/>
        <w:rPr>
          <w:rFonts w:ascii="IranNastaliq" w:hAnsi="IranNastaliq" w:cs="B Titr" w:hint="cs"/>
          <w:sz w:val="28"/>
          <w:szCs w:val="28"/>
          <w:rtl/>
        </w:rPr>
      </w:pPr>
      <w:r w:rsidRPr="00FA2DC5">
        <w:rPr>
          <w:rFonts w:ascii="IranNastaliq" w:hAnsi="IranNastaliq" w:cs="B Titr" w:hint="cs"/>
          <w:sz w:val="28"/>
          <w:szCs w:val="28"/>
          <w:rtl/>
        </w:rPr>
        <w:t>8</w:t>
      </w:r>
      <w:r w:rsidR="00191A29" w:rsidRPr="00FA2DC5">
        <w:rPr>
          <w:rFonts w:ascii="IranNastaliq" w:hAnsi="IranNastaliq" w:cs="B Titr" w:hint="cs"/>
          <w:sz w:val="28"/>
          <w:szCs w:val="28"/>
          <w:rtl/>
        </w:rPr>
        <w:t xml:space="preserve"> : سرعت انفجار =</w:t>
      </w:r>
    </w:p>
    <w:p w:rsidR="00191A29" w:rsidRDefault="00191A29" w:rsidP="002C368E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>سرعت تجزیه شدن با حرکت موج انفجار ، که هر چه وزن مخصوص ماده ناریه بیشتر باشد ، سرعت انفجار آن نیز بیشت</w:t>
      </w:r>
      <w:r w:rsidR="002C368E">
        <w:rPr>
          <w:rFonts w:ascii="IranNastaliq" w:hAnsi="IranNastaliq" w:cs="B Lotus" w:hint="cs"/>
          <w:sz w:val="28"/>
          <w:szCs w:val="28"/>
          <w:rtl/>
        </w:rPr>
        <w:t>ر</w:t>
      </w:r>
      <w:r>
        <w:rPr>
          <w:rFonts w:ascii="IranNastaliq" w:hAnsi="IranNastaliq" w:cs="B Lotus" w:hint="cs"/>
          <w:sz w:val="28"/>
          <w:szCs w:val="28"/>
          <w:rtl/>
        </w:rPr>
        <w:t xml:space="preserve"> است.</w:t>
      </w:r>
    </w:p>
    <w:p w:rsidR="00191A29" w:rsidRDefault="00191A29" w:rsidP="00191A29">
      <w:pPr>
        <w:jc w:val="both"/>
        <w:rPr>
          <w:rFonts w:ascii="IranNastaliq" w:hAnsi="IranNastaliq" w:cs="B Lotus" w:hint="cs"/>
          <w:sz w:val="28"/>
          <w:szCs w:val="28"/>
          <w:rtl/>
        </w:rPr>
      </w:pPr>
    </w:p>
    <w:p w:rsidR="00191A29" w:rsidRPr="00FA2DC5" w:rsidRDefault="00AC2518" w:rsidP="00191A29">
      <w:pPr>
        <w:jc w:val="both"/>
        <w:rPr>
          <w:rFonts w:ascii="IranNastaliq" w:hAnsi="IranNastaliq" w:cs="B Titr" w:hint="cs"/>
          <w:sz w:val="28"/>
          <w:szCs w:val="28"/>
          <w:rtl/>
        </w:rPr>
      </w:pPr>
      <w:r w:rsidRPr="00FA2DC5">
        <w:rPr>
          <w:rFonts w:ascii="IranNastaliq" w:hAnsi="IranNastaliq" w:cs="B Titr" w:hint="cs"/>
          <w:sz w:val="28"/>
          <w:szCs w:val="28"/>
          <w:rtl/>
        </w:rPr>
        <w:t>9</w:t>
      </w:r>
      <w:r w:rsidR="00191A29" w:rsidRPr="00FA2DC5">
        <w:rPr>
          <w:rFonts w:ascii="IranNastaliq" w:hAnsi="IranNastaliq" w:cs="B Titr" w:hint="cs"/>
          <w:sz w:val="28"/>
          <w:szCs w:val="28"/>
          <w:rtl/>
        </w:rPr>
        <w:t xml:space="preserve"> : قدرت =</w:t>
      </w:r>
    </w:p>
    <w:p w:rsidR="00191A29" w:rsidRDefault="00191A29" w:rsidP="00191A29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>مقدار گاز و حرارت تولید شده هر ماده ناریه را قدرت ماده ناریه گویند. آزمایش های مختلفی برای اندازه گیری قدرت ماده منفجره انجام می شود که از مهمترین آزمایشات ، آزمایش موسوم به هاون سربی است. در این آزمایش در یک تکه استوانه سربی ، یک چال به عمق 5/12 سانتی متر ایجاه کرده و در داخل آن 10 گرم ماده منفجره ریخته می شود. پس از انفجارحجم چال افزایش می یابد.  مقدار حجم افزایش یافته را اندازه گیری و آن حجم را قدرت انفجار ماده ناریه می نامند.</w:t>
      </w:r>
    </w:p>
    <w:p w:rsidR="002C368E" w:rsidRDefault="00191A29" w:rsidP="002C368E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 xml:space="preserve">حجم افزایش یافته </w:t>
      </w:r>
      <w:r w:rsidR="002C368E">
        <w:rPr>
          <w:rFonts w:ascii="IranNastaliq" w:hAnsi="IranNastaliq" w:cs="B Lotus" w:hint="cs"/>
          <w:sz w:val="28"/>
          <w:szCs w:val="28"/>
          <w:rtl/>
        </w:rPr>
        <w:t xml:space="preserve">معمولا </w:t>
      </w:r>
      <w:r>
        <w:rPr>
          <w:rFonts w:ascii="IranNastaliq" w:hAnsi="IranNastaliq" w:cs="B Lotus" w:hint="cs"/>
          <w:sz w:val="28"/>
          <w:szCs w:val="28"/>
          <w:rtl/>
        </w:rPr>
        <w:t>توسط آب اندازه گیری می شود</w:t>
      </w:r>
      <w:r w:rsidR="002C368E">
        <w:rPr>
          <w:rFonts w:ascii="IranNastaliq" w:hAnsi="IranNastaliq" w:cs="B Lotus" w:hint="cs"/>
          <w:sz w:val="28"/>
          <w:szCs w:val="28"/>
          <w:rtl/>
        </w:rPr>
        <w:t>.</w:t>
      </w:r>
    </w:p>
    <w:p w:rsidR="00FA2DC5" w:rsidRDefault="00FA2DC5" w:rsidP="002C368E">
      <w:pPr>
        <w:jc w:val="both"/>
        <w:rPr>
          <w:rFonts w:ascii="IranNastaliq" w:hAnsi="IranNastaliq" w:cs="B Lotus" w:hint="cs"/>
          <w:sz w:val="28"/>
          <w:szCs w:val="28"/>
          <w:rtl/>
        </w:rPr>
      </w:pPr>
    </w:p>
    <w:p w:rsidR="00AE62E4" w:rsidRDefault="00AE62E4" w:rsidP="002C368E">
      <w:pPr>
        <w:jc w:val="both"/>
        <w:rPr>
          <w:rFonts w:ascii="IranNastaliq" w:hAnsi="IranNastaliq" w:cs="B Titr" w:hint="cs"/>
          <w:sz w:val="28"/>
          <w:szCs w:val="28"/>
          <w:rtl/>
        </w:rPr>
      </w:pPr>
    </w:p>
    <w:p w:rsidR="00191A29" w:rsidRPr="00FA2DC5" w:rsidRDefault="00AC2518" w:rsidP="002C368E">
      <w:pPr>
        <w:jc w:val="both"/>
        <w:rPr>
          <w:rFonts w:ascii="IranNastaliq" w:hAnsi="IranNastaliq" w:cs="B Titr" w:hint="cs"/>
          <w:sz w:val="28"/>
          <w:szCs w:val="28"/>
          <w:rtl/>
        </w:rPr>
      </w:pPr>
      <w:r w:rsidRPr="00FA2DC5">
        <w:rPr>
          <w:rFonts w:ascii="IranNastaliq" w:hAnsi="IranNastaliq" w:cs="B Titr" w:hint="cs"/>
          <w:sz w:val="28"/>
          <w:szCs w:val="28"/>
          <w:rtl/>
        </w:rPr>
        <w:t>10</w:t>
      </w:r>
      <w:r w:rsidR="00191A29" w:rsidRPr="00FA2DC5">
        <w:rPr>
          <w:rFonts w:ascii="IranNastaliq" w:hAnsi="IranNastaliq" w:cs="B Titr" w:hint="cs"/>
          <w:sz w:val="28"/>
          <w:szCs w:val="28"/>
          <w:rtl/>
        </w:rPr>
        <w:t xml:space="preserve"> : قدرت انفجار =</w:t>
      </w:r>
    </w:p>
    <w:p w:rsidR="00191A29" w:rsidRDefault="00191A29" w:rsidP="00E6156A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>قدرت انفجار در اصل قدرت خرد کنندگی ماده منفجره است. این خصوصیت ماده منفجره به</w:t>
      </w:r>
      <w:r w:rsidR="00E6156A">
        <w:rPr>
          <w:rFonts w:ascii="IranNastaliq" w:hAnsi="IranNastaliq" w:cs="B Lotus" w:hint="cs"/>
          <w:sz w:val="28"/>
          <w:szCs w:val="28"/>
          <w:rtl/>
        </w:rPr>
        <w:t>مراه</w:t>
      </w:r>
      <w:r>
        <w:rPr>
          <w:rFonts w:ascii="IranNastaliq" w:hAnsi="IranNastaliq" w:cs="B Lotus" w:hint="cs"/>
          <w:sz w:val="28"/>
          <w:szCs w:val="28"/>
          <w:rtl/>
        </w:rPr>
        <w:t xml:space="preserve"> سرعت انفجار ، مقدار گاز تولید شده در مدت زمان کوتاه و تمرکز نیرو ب</w:t>
      </w:r>
      <w:r w:rsidR="00E6156A">
        <w:rPr>
          <w:rFonts w:ascii="IranNastaliq" w:hAnsi="IranNastaliq" w:cs="B Lotus" w:hint="cs"/>
          <w:sz w:val="28"/>
          <w:szCs w:val="28"/>
          <w:rtl/>
        </w:rPr>
        <w:t>ر</w:t>
      </w:r>
      <w:r>
        <w:rPr>
          <w:rFonts w:ascii="IranNastaliq" w:hAnsi="IranNastaliq" w:cs="B Lotus" w:hint="cs"/>
          <w:sz w:val="28"/>
          <w:szCs w:val="28"/>
          <w:rtl/>
        </w:rPr>
        <w:t xml:space="preserve"> سنگ در یک زمان کوتاه باعث تخریب و خرد کنندگی سنگ می شود.</w:t>
      </w:r>
    </w:p>
    <w:p w:rsidR="00191A29" w:rsidRDefault="00E6156A" w:rsidP="00191A29">
      <w:pPr>
        <w:jc w:val="both"/>
        <w:rPr>
          <w:rFonts w:ascii="IranNastaliq" w:hAnsi="IranNastaliq" w:cs="B Lotus" w:hint="cs"/>
          <w:sz w:val="28"/>
          <w:szCs w:val="28"/>
          <w:rtl/>
        </w:rPr>
      </w:pPr>
      <w:r w:rsidRPr="00E6156A">
        <w:rPr>
          <w:rFonts w:ascii="IranNastaliq" w:hAnsi="IranNastaliq" w:cs="B Lotus" w:hint="cs"/>
          <w:sz w:val="28"/>
          <w:szCs w:val="28"/>
          <w:rtl/>
        </w:rPr>
        <w:t>طبيعتا</w:t>
      </w:r>
      <w:r w:rsidR="00191A29">
        <w:rPr>
          <w:rFonts w:ascii="IranNastaliq" w:hAnsi="IranNastaliq" w:cs="B Lotus" w:hint="cs"/>
          <w:sz w:val="28"/>
          <w:szCs w:val="28"/>
          <w:rtl/>
        </w:rPr>
        <w:t xml:space="preserve"> هرچه سرعت انفجار ماده ناریه بیشتر باشد ، قدرت تخریب یا قدرت خرد کنندگی آن بیشتر است.</w:t>
      </w:r>
    </w:p>
    <w:p w:rsidR="00191A29" w:rsidRDefault="00191A29" w:rsidP="00191A29">
      <w:pPr>
        <w:tabs>
          <w:tab w:val="left" w:pos="1350"/>
        </w:tabs>
        <w:jc w:val="both"/>
        <w:rPr>
          <w:rFonts w:ascii="IranNastaliq" w:hAnsi="IranNastaliq" w:cs="B Lotus" w:hint="cs"/>
          <w:sz w:val="28"/>
          <w:szCs w:val="28"/>
          <w:rtl/>
        </w:rPr>
      </w:pPr>
      <w:r w:rsidRPr="002B6D17">
        <w:rPr>
          <w:rFonts w:ascii="IranNastaliq" w:hAnsi="IranNastaliq" w:cs="B Titr" w:hint="cs"/>
          <w:sz w:val="20"/>
          <w:szCs w:val="20"/>
          <w:rtl/>
        </w:rPr>
        <w:t>نکته:</w:t>
      </w:r>
      <w:r>
        <w:rPr>
          <w:rFonts w:ascii="IranNastaliq" w:hAnsi="IranNastaliq" w:cs="B Lotus" w:hint="cs"/>
          <w:sz w:val="28"/>
          <w:szCs w:val="28"/>
          <w:rtl/>
        </w:rPr>
        <w:t xml:space="preserve"> برای خرد کردن سنگ ترجیح داده می شود که خرج اصلی ، پودر یا فله ای باشد و تقویت کننده آن به صورت فشنگی یا کارتریجی قرار گیرد. همیشه چاشنی یا عامل انفجاری بایستی در داخل تقویت کننده مسلح شده و سپس در جای مناسبی از چال ستون خرج قرار گیرد.</w:t>
      </w:r>
    </w:p>
    <w:p w:rsidR="00FA2DC5" w:rsidRDefault="00FA2DC5" w:rsidP="00191A29">
      <w:pPr>
        <w:tabs>
          <w:tab w:val="left" w:pos="1350"/>
        </w:tabs>
        <w:jc w:val="both"/>
        <w:rPr>
          <w:rFonts w:ascii="IranNastaliq" w:hAnsi="IranNastaliq" w:cs="B Lotus" w:hint="cs"/>
          <w:sz w:val="28"/>
          <w:szCs w:val="28"/>
          <w:rtl/>
        </w:rPr>
      </w:pPr>
    </w:p>
    <w:p w:rsidR="00AC2518" w:rsidRPr="00FA2DC5" w:rsidRDefault="00AC2518" w:rsidP="00AC2518">
      <w:pPr>
        <w:jc w:val="both"/>
        <w:rPr>
          <w:rFonts w:ascii="IranNastaliq" w:hAnsi="IranNastaliq" w:cs="B Titr" w:hint="cs"/>
          <w:sz w:val="28"/>
          <w:szCs w:val="28"/>
          <w:rtl/>
        </w:rPr>
      </w:pPr>
      <w:r w:rsidRPr="00FA2DC5">
        <w:rPr>
          <w:rFonts w:ascii="IranNastaliq" w:hAnsi="IranNastaliq" w:cs="B Titr" w:hint="cs"/>
          <w:sz w:val="28"/>
          <w:szCs w:val="28"/>
          <w:rtl/>
        </w:rPr>
        <w:t>11 : پایداری یا ثبات =</w:t>
      </w:r>
    </w:p>
    <w:p w:rsidR="00AC2518" w:rsidRDefault="00AC2518" w:rsidP="00AC2518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>قدرت تحمل یا ثبات ماده ناریه در هنگام انبار کردن در طی زمان را پایداری ماده ناریه گویند. یعنی ماده منفجره بایستی در برابر حرارت و رطوبت و نور خورشید در یک زمان مشخصی پایدار بماند. مثلا در شرایط مناسب انبارداری ، پایداری دینامیت 6 ماه است و نيز پایداری یا ثبات اسلاری ها کم است بطوریکه در فصول گرم بیش از دو هفته و در فصول سرد بیش از 4 هفته نمی توان نگهداری نمود.</w:t>
      </w:r>
    </w:p>
    <w:p w:rsidR="00E6156A" w:rsidRDefault="00E6156A" w:rsidP="005A11F3">
      <w:pPr>
        <w:jc w:val="both"/>
        <w:rPr>
          <w:rFonts w:ascii="IranNastaliq" w:hAnsi="IranNastaliq" w:cs="B Lotus" w:hint="cs"/>
          <w:sz w:val="28"/>
          <w:szCs w:val="28"/>
          <w:rtl/>
        </w:rPr>
      </w:pPr>
      <w:r>
        <w:rPr>
          <w:rFonts w:ascii="IranNastaliq" w:hAnsi="IranNastaliq" w:cs="B Lotus" w:hint="cs"/>
          <w:sz w:val="28"/>
          <w:szCs w:val="28"/>
          <w:rtl/>
        </w:rPr>
        <w:t xml:space="preserve">در ادامه </w:t>
      </w:r>
      <w:r w:rsidR="0064693B">
        <w:rPr>
          <w:rFonts w:ascii="IranNastaliq" w:hAnsi="IranNastaliq" w:cs="B Lotus" w:hint="cs"/>
          <w:sz w:val="28"/>
          <w:szCs w:val="28"/>
          <w:rtl/>
        </w:rPr>
        <w:t xml:space="preserve">(صفحه بعد) </w:t>
      </w:r>
      <w:r>
        <w:rPr>
          <w:rFonts w:ascii="IranNastaliq" w:hAnsi="IranNastaliq" w:cs="B Lotus" w:hint="cs"/>
          <w:sz w:val="28"/>
          <w:szCs w:val="28"/>
          <w:rtl/>
        </w:rPr>
        <w:t>جدولي كه از سوي گروه شيميايي</w:t>
      </w:r>
      <w:r w:rsidR="005A11F3">
        <w:rPr>
          <w:rFonts w:ascii="IranNastaliq" w:hAnsi="IranNastaliq" w:cs="B Lotus" w:hint="cs"/>
          <w:sz w:val="28"/>
          <w:szCs w:val="28"/>
          <w:rtl/>
        </w:rPr>
        <w:t xml:space="preserve"> و مواد غيرفلزي</w:t>
      </w:r>
      <w:r>
        <w:rPr>
          <w:rFonts w:ascii="IranNastaliq" w:hAnsi="IranNastaliq" w:cs="B Lotus" w:hint="cs"/>
          <w:sz w:val="28"/>
          <w:szCs w:val="28"/>
          <w:rtl/>
        </w:rPr>
        <w:t xml:space="preserve"> ساصد در اين خصوص اين مهم تهيه گرديده ارا</w:t>
      </w:r>
      <w:r w:rsidR="005A11F3">
        <w:rPr>
          <w:rFonts w:ascii="IranNastaliq" w:hAnsi="IranNastaliq" w:cs="B Lotus" w:hint="cs"/>
          <w:sz w:val="28"/>
          <w:szCs w:val="28"/>
          <w:rtl/>
        </w:rPr>
        <w:t>يه مي شود. در اين جدول توضيح</w:t>
      </w:r>
      <w:r w:rsidR="00186280">
        <w:rPr>
          <w:rFonts w:ascii="IranNastaliq" w:hAnsi="IranNastaliq" w:cs="B Lotus" w:hint="cs"/>
          <w:sz w:val="28"/>
          <w:szCs w:val="28"/>
          <w:rtl/>
        </w:rPr>
        <w:t>ات</w:t>
      </w:r>
      <w:r w:rsidR="005A11F3">
        <w:rPr>
          <w:rFonts w:ascii="IranNastaliq" w:hAnsi="IranNastaliq" w:cs="B Lotus" w:hint="cs"/>
          <w:sz w:val="28"/>
          <w:szCs w:val="28"/>
          <w:rtl/>
        </w:rPr>
        <w:t xml:space="preserve"> كاملي در خصوص زمان نگهداري مواد ناريه داده شده است.</w:t>
      </w:r>
    </w:p>
    <w:p w:rsidR="00FA2DC5" w:rsidRDefault="00FA2DC5" w:rsidP="005A11F3">
      <w:pPr>
        <w:jc w:val="both"/>
        <w:rPr>
          <w:rFonts w:ascii="IranNastaliq" w:hAnsi="IranNastaliq" w:cs="B Lotus" w:hint="cs"/>
          <w:sz w:val="28"/>
          <w:szCs w:val="28"/>
          <w:rtl/>
        </w:rPr>
      </w:pPr>
    </w:p>
    <w:p w:rsidR="00FA2DC5" w:rsidRDefault="00FA2DC5" w:rsidP="005A11F3">
      <w:pPr>
        <w:jc w:val="both"/>
        <w:rPr>
          <w:rFonts w:ascii="IranNastaliq" w:hAnsi="IranNastaliq" w:cs="B Lotus" w:hint="cs"/>
          <w:sz w:val="28"/>
          <w:szCs w:val="28"/>
          <w:rtl/>
        </w:rPr>
      </w:pPr>
    </w:p>
    <w:p w:rsidR="00FA2DC5" w:rsidRDefault="00FA2DC5" w:rsidP="005A11F3">
      <w:pPr>
        <w:jc w:val="both"/>
        <w:rPr>
          <w:rFonts w:ascii="IranNastaliq" w:hAnsi="IranNastaliq" w:cs="B Lotus" w:hint="cs"/>
          <w:sz w:val="28"/>
          <w:szCs w:val="28"/>
          <w:rtl/>
        </w:rPr>
      </w:pPr>
    </w:p>
    <w:tbl>
      <w:tblPr>
        <w:bidiVisual/>
        <w:tblW w:w="1054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615"/>
        <w:gridCol w:w="2013"/>
        <w:gridCol w:w="1440"/>
        <w:gridCol w:w="2160"/>
        <w:gridCol w:w="1260"/>
        <w:gridCol w:w="3060"/>
      </w:tblGrid>
      <w:tr w:rsidR="005A11F3" w:rsidRPr="00DF4574" w:rsidTr="00BF6EA9">
        <w:trPr>
          <w:jc w:val="center"/>
        </w:trPr>
        <w:tc>
          <w:tcPr>
            <w:tcW w:w="2628" w:type="dxa"/>
            <w:gridSpan w:val="2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rtl/>
              </w:rPr>
            </w:pPr>
            <w:r w:rsidRPr="00DF4574">
              <w:rPr>
                <w:rFonts w:ascii="IranNastaliq" w:hAnsi="IranNastaliq" w:cs="B Titr" w:hint="cs"/>
                <w:rtl/>
              </w:rPr>
              <w:lastRenderedPageBreak/>
              <w:t>ستون 1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rtl/>
              </w:rPr>
            </w:pPr>
            <w:r w:rsidRPr="00DF4574">
              <w:rPr>
                <w:rFonts w:ascii="IranNastaliq" w:hAnsi="IranNastaliq" w:cs="B Titr" w:hint="cs"/>
                <w:rtl/>
              </w:rPr>
              <w:t>ستون 2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rtl/>
              </w:rPr>
            </w:pPr>
            <w:r w:rsidRPr="00DF4574">
              <w:rPr>
                <w:rFonts w:ascii="IranNastaliq" w:hAnsi="IranNastaliq" w:cs="B Titr" w:hint="cs"/>
                <w:rtl/>
              </w:rPr>
              <w:t>ستون 3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rtl/>
              </w:rPr>
            </w:pPr>
            <w:r w:rsidRPr="00DF4574">
              <w:rPr>
                <w:rFonts w:ascii="IranNastaliq" w:hAnsi="IranNastaliq" w:cs="B Titr" w:hint="cs"/>
                <w:rtl/>
              </w:rPr>
              <w:t>ستون 4</w:t>
            </w:r>
          </w:p>
        </w:tc>
        <w:tc>
          <w:tcPr>
            <w:tcW w:w="3060" w:type="dxa"/>
            <w:vMerge w:val="restart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rtl/>
              </w:rPr>
            </w:pPr>
            <w:r w:rsidRPr="00DF4574">
              <w:rPr>
                <w:rFonts w:ascii="IranNastaliq" w:hAnsi="IranNastaliq" w:cs="B Titr" w:hint="cs"/>
                <w:rtl/>
              </w:rPr>
              <w:t>توضیحات</w:t>
            </w: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 w:rsidRPr="00FA2DC5">
              <w:rPr>
                <w:rFonts w:ascii="IranNastaliq" w:hAnsi="IranNastaliq" w:cs="B Titr" w:hint="cs"/>
                <w:sz w:val="18"/>
                <w:szCs w:val="18"/>
                <w:rtl/>
              </w:rPr>
              <w:t>نام ماده ناریه</w:t>
            </w:r>
          </w:p>
        </w:tc>
        <w:tc>
          <w:tcPr>
            <w:tcW w:w="1440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 w:rsidRPr="00FA2DC5">
              <w:rPr>
                <w:rFonts w:ascii="IranNastaliq" w:hAnsi="IranNastaliq" w:cs="B Titr" w:hint="cs"/>
                <w:sz w:val="18"/>
                <w:szCs w:val="18"/>
                <w:rtl/>
              </w:rPr>
              <w:t>عمراولیه انبارداری</w:t>
            </w:r>
          </w:p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 w:rsidRPr="00FA2DC5"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 از تاریخ تولید</w:t>
            </w:r>
          </w:p>
        </w:tc>
        <w:tc>
          <w:tcPr>
            <w:tcW w:w="2160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 w:rsidRPr="00FA2DC5"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مجموع زمان تمدید مهلت مصرف </w:t>
            </w:r>
          </w:p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 w:rsidRPr="00FA2DC5">
              <w:rPr>
                <w:rFonts w:ascii="IranNastaliq" w:hAnsi="IranNastaliq" w:cs="B Titr" w:hint="cs"/>
                <w:sz w:val="18"/>
                <w:szCs w:val="18"/>
                <w:rtl/>
              </w:rPr>
              <w:t>در صورت عدم بروز علائم فساد</w:t>
            </w:r>
          </w:p>
        </w:tc>
        <w:tc>
          <w:tcPr>
            <w:tcW w:w="1260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 w:rsidRPr="00FA2DC5">
              <w:rPr>
                <w:rFonts w:ascii="IranNastaliq" w:hAnsi="IranNastaliq" w:cs="B Titr" w:hint="cs"/>
                <w:sz w:val="18"/>
                <w:szCs w:val="18"/>
                <w:rtl/>
              </w:rPr>
              <w:t xml:space="preserve">عمر مفید نهایی </w:t>
            </w:r>
          </w:p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8"/>
                <w:szCs w:val="18"/>
                <w:rtl/>
              </w:rPr>
            </w:pPr>
            <w:r w:rsidRPr="00FA2DC5">
              <w:rPr>
                <w:rFonts w:ascii="IranNastaliq" w:hAnsi="IranNastaliq" w:cs="B Titr" w:hint="cs"/>
                <w:sz w:val="18"/>
                <w:szCs w:val="18"/>
                <w:rtl/>
              </w:rPr>
              <w:t>از تاریخ تولید</w:t>
            </w:r>
          </w:p>
        </w:tc>
        <w:tc>
          <w:tcPr>
            <w:tcW w:w="3060" w:type="dxa"/>
            <w:vMerge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sz w:val="28"/>
                <w:szCs w:val="28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آنفو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6 ماه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6 ماه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sz w:val="28"/>
                <w:szCs w:val="28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 xml:space="preserve">دینامیت اخگر (ژلاتینی) </w:t>
            </w:r>
          </w:p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و ژئوفکس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6 ماه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6 ماه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sz w:val="28"/>
                <w:szCs w:val="28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دینامیت ظریف کاری و آنتی گریزو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8 ماه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8 ماه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16 ماه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sz w:val="28"/>
                <w:szCs w:val="28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فتیله کند سوز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5 سال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 سال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7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sz w:val="28"/>
                <w:szCs w:val="28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فتیله انفجاری</w:t>
            </w:r>
          </w:p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(کورتکس)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3 سال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 سال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5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sz w:val="28"/>
                <w:szCs w:val="28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 xml:space="preserve">انواع </w:t>
            </w:r>
            <w:r w:rsidRPr="00FA2DC5">
              <w:rPr>
                <w:rFonts w:ascii="IranNastaliq" w:hAnsi="IranNastaliq" w:cs="B Titr"/>
                <w:sz w:val="16"/>
                <w:szCs w:val="16"/>
              </w:rPr>
              <w:t>NC</w:t>
            </w: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 xml:space="preserve"> تجاری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 سال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 سال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b/>
                <w:bCs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Lotus" w:hint="cs"/>
                <w:b/>
                <w:bCs/>
                <w:sz w:val="16"/>
                <w:szCs w:val="16"/>
                <w:rtl/>
              </w:rPr>
              <w:t xml:space="preserve">جهت </w:t>
            </w:r>
            <w:r w:rsidRPr="00DF4574">
              <w:rPr>
                <w:rFonts w:ascii="IranNastaliq" w:hAnsi="IranNastaliq" w:cs="B Lotus"/>
                <w:b/>
                <w:bCs/>
                <w:sz w:val="16"/>
                <w:szCs w:val="16"/>
              </w:rPr>
              <w:t>NC</w:t>
            </w:r>
            <w:r w:rsidRPr="00DF4574">
              <w:rPr>
                <w:rFonts w:ascii="IranNastaliq" w:hAnsi="IranNastaliq" w:cs="B Lotus" w:hint="cs"/>
                <w:b/>
                <w:bCs/>
                <w:sz w:val="16"/>
                <w:szCs w:val="16"/>
                <w:rtl/>
              </w:rPr>
              <w:t xml:space="preserve"> الکلی هر 6 ماه یکبار تست مواد فرار ، انجام و متناسب با نتایج آن نسبت به افزودن الکل اقدام شود و جهت </w:t>
            </w:r>
            <w:r w:rsidRPr="00DF4574">
              <w:rPr>
                <w:rFonts w:ascii="IranNastaliq" w:hAnsi="IranNastaliq" w:cs="B Lotus"/>
                <w:b/>
                <w:bCs/>
                <w:sz w:val="16"/>
                <w:szCs w:val="16"/>
              </w:rPr>
              <w:t>NC</w:t>
            </w:r>
            <w:r w:rsidRPr="00DF4574">
              <w:rPr>
                <w:rFonts w:ascii="IranNastaliq" w:hAnsi="IranNastaliq" w:cs="B Lotus" w:hint="cs"/>
                <w:b/>
                <w:bCs/>
                <w:sz w:val="16"/>
                <w:szCs w:val="16"/>
                <w:rtl/>
              </w:rPr>
              <w:t xml:space="preserve"> گرانول و الکلی پس از گذشت یکسال تست پایداری انجام شود.</w:t>
            </w: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باروت سیاه معدن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5 سال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 سال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7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نیترات آمونیوم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3 سال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 سال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5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نیترات سدیم و پتاسیم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5 سال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 سال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7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امولایت بالک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6 ماه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6 ماه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امولایت کاتریجی</w:t>
            </w:r>
          </w:p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(فشنگی)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 سال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6 ماه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18 ماه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بوستر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20 سال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-----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20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اسلاری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 ماه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 xml:space="preserve">1 ماه </w:t>
            </w:r>
          </w:p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(به شرط دوفاز نشدن)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 ماه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5A11F3" w:rsidRPr="00DF4574" w:rsidTr="00BF6EA9">
        <w:trPr>
          <w:jc w:val="center"/>
        </w:trPr>
        <w:tc>
          <w:tcPr>
            <w:tcW w:w="615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DF4574">
              <w:rPr>
                <w:rFonts w:ascii="IranNastaliq" w:hAnsi="IranNastaliq" w:cs="B Titr" w:hint="cs"/>
                <w:sz w:val="16"/>
                <w:szCs w:val="16"/>
                <w:rtl/>
              </w:rPr>
              <w:t>14</w:t>
            </w:r>
          </w:p>
        </w:tc>
        <w:tc>
          <w:tcPr>
            <w:tcW w:w="2013" w:type="dxa"/>
            <w:vAlign w:val="center"/>
          </w:tcPr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 xml:space="preserve">انواع پودر </w:t>
            </w:r>
          </w:p>
          <w:p w:rsidR="005A11F3" w:rsidRPr="00FA2DC5" w:rsidRDefault="005A11F3" w:rsidP="00BF6EA9">
            <w:pPr>
              <w:jc w:val="center"/>
              <w:rPr>
                <w:rFonts w:ascii="IranNastaliq" w:hAnsi="IranNastaliq" w:cs="B Titr" w:hint="cs"/>
                <w:sz w:val="16"/>
                <w:szCs w:val="16"/>
                <w:rtl/>
              </w:rPr>
            </w:pPr>
            <w:r w:rsidRPr="00FA2DC5">
              <w:rPr>
                <w:rFonts w:ascii="IranNastaliq" w:hAnsi="IranNastaliq" w:cs="B Titr" w:hint="cs"/>
                <w:sz w:val="16"/>
                <w:szCs w:val="16"/>
                <w:rtl/>
              </w:rPr>
              <w:t>آذر فشنگی</w:t>
            </w:r>
          </w:p>
        </w:tc>
        <w:tc>
          <w:tcPr>
            <w:tcW w:w="144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2 سال</w:t>
            </w:r>
          </w:p>
        </w:tc>
        <w:tc>
          <w:tcPr>
            <w:tcW w:w="21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1 سال</w:t>
            </w:r>
          </w:p>
        </w:tc>
        <w:tc>
          <w:tcPr>
            <w:tcW w:w="1260" w:type="dxa"/>
            <w:vAlign w:val="center"/>
          </w:tcPr>
          <w:p w:rsidR="005A11F3" w:rsidRPr="00DF4574" w:rsidRDefault="005A11F3" w:rsidP="00BF6EA9">
            <w:pPr>
              <w:jc w:val="center"/>
              <w:rPr>
                <w:rFonts w:ascii="IranNastaliq" w:hAnsi="IranNastaliq" w:cs="B Lotus" w:hint="cs"/>
                <w:rtl/>
              </w:rPr>
            </w:pPr>
            <w:r w:rsidRPr="00DF4574">
              <w:rPr>
                <w:rFonts w:ascii="IranNastaliq" w:hAnsi="IranNastaliq" w:cs="B Lotus" w:hint="cs"/>
                <w:rtl/>
              </w:rPr>
              <w:t>3 سال</w:t>
            </w:r>
          </w:p>
        </w:tc>
        <w:tc>
          <w:tcPr>
            <w:tcW w:w="3060" w:type="dxa"/>
            <w:vAlign w:val="center"/>
          </w:tcPr>
          <w:p w:rsidR="005A11F3" w:rsidRPr="00DF4574" w:rsidRDefault="005A11F3" w:rsidP="00BF6EA9">
            <w:pPr>
              <w:jc w:val="both"/>
              <w:rPr>
                <w:rFonts w:ascii="IranNastaliq" w:hAnsi="IranNastaliq" w:cs="B Lotus"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5A11F3" w:rsidRDefault="005A11F3" w:rsidP="00AC2518">
      <w:pPr>
        <w:jc w:val="both"/>
        <w:rPr>
          <w:rFonts w:ascii="IranNastaliq" w:hAnsi="IranNastaliq" w:cs="B Lotus" w:hint="cs"/>
          <w:sz w:val="28"/>
          <w:szCs w:val="28"/>
          <w:rtl/>
        </w:rPr>
      </w:pPr>
    </w:p>
    <w:p w:rsidR="00AC2518" w:rsidRPr="0080519E" w:rsidRDefault="00AC2518" w:rsidP="00191A29">
      <w:pPr>
        <w:tabs>
          <w:tab w:val="left" w:pos="1350"/>
        </w:tabs>
        <w:jc w:val="both"/>
        <w:rPr>
          <w:rFonts w:ascii="IranNastaliq" w:hAnsi="IranNastaliq" w:cs="B Lotus"/>
          <w:sz w:val="28"/>
          <w:szCs w:val="28"/>
          <w:rtl/>
        </w:rPr>
      </w:pPr>
    </w:p>
    <w:p w:rsidR="00363433" w:rsidRDefault="00363433"/>
    <w:sectPr w:rsidR="00363433" w:rsidSect="00A61EB7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7F0" w:rsidRDefault="00E527F0" w:rsidP="00FA2DC5">
      <w:pPr>
        <w:spacing w:before="0" w:after="0"/>
      </w:pPr>
      <w:r>
        <w:separator/>
      </w:r>
    </w:p>
  </w:endnote>
  <w:endnote w:type="continuationSeparator" w:id="1">
    <w:p w:rsidR="00E527F0" w:rsidRDefault="00E527F0" w:rsidP="00FA2DC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373469"/>
      <w:docPartObj>
        <w:docPartGallery w:val="Page Numbers (Bottom of Page)"/>
        <w:docPartUnique/>
      </w:docPartObj>
    </w:sdtPr>
    <w:sdtContent>
      <w:p w:rsidR="00FA2DC5" w:rsidRDefault="00FA2DC5">
        <w:pPr>
          <w:pStyle w:val="Footer"/>
          <w:jc w:val="right"/>
        </w:pPr>
        <w:fldSimple w:instr=" PAGE   \* MERGEFORMAT ">
          <w:r w:rsidR="00AE62E4">
            <w:rPr>
              <w:noProof/>
              <w:rtl/>
            </w:rPr>
            <w:t>4</w:t>
          </w:r>
        </w:fldSimple>
      </w:p>
    </w:sdtContent>
  </w:sdt>
  <w:p w:rsidR="00FA2DC5" w:rsidRDefault="00FA2D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7F0" w:rsidRDefault="00E527F0" w:rsidP="00FA2DC5">
      <w:pPr>
        <w:spacing w:before="0" w:after="0"/>
      </w:pPr>
      <w:r>
        <w:separator/>
      </w:r>
    </w:p>
  </w:footnote>
  <w:footnote w:type="continuationSeparator" w:id="1">
    <w:p w:rsidR="00E527F0" w:rsidRDefault="00E527F0" w:rsidP="00FA2DC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B2F"/>
    <w:rsid w:val="00067ECE"/>
    <w:rsid w:val="00186280"/>
    <w:rsid w:val="00191A29"/>
    <w:rsid w:val="00245A56"/>
    <w:rsid w:val="002C368E"/>
    <w:rsid w:val="00363433"/>
    <w:rsid w:val="00535CE6"/>
    <w:rsid w:val="005A11F3"/>
    <w:rsid w:val="0064693B"/>
    <w:rsid w:val="007D43D6"/>
    <w:rsid w:val="00883EC9"/>
    <w:rsid w:val="009466E0"/>
    <w:rsid w:val="00A61EB7"/>
    <w:rsid w:val="00A70E21"/>
    <w:rsid w:val="00AC2518"/>
    <w:rsid w:val="00AE62E4"/>
    <w:rsid w:val="00C6285B"/>
    <w:rsid w:val="00D65EC2"/>
    <w:rsid w:val="00E527F0"/>
    <w:rsid w:val="00E6156A"/>
    <w:rsid w:val="00F3440C"/>
    <w:rsid w:val="00FA2DC5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B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2DC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DC5"/>
  </w:style>
  <w:style w:type="paragraph" w:styleId="Footer">
    <w:name w:val="footer"/>
    <w:basedOn w:val="Normal"/>
    <w:link w:val="FooterChar"/>
    <w:uiPriority w:val="99"/>
    <w:unhideWhenUsed/>
    <w:rsid w:val="00FA2DC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A2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h_mousavi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17</cp:revision>
  <dcterms:created xsi:type="dcterms:W3CDTF">2013-03-30T04:50:00Z</dcterms:created>
  <dcterms:modified xsi:type="dcterms:W3CDTF">2013-03-30T05:35:00Z</dcterms:modified>
</cp:coreProperties>
</file>